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CEB6A7" w14:textId="77777777" w:rsidR="005A436F" w:rsidRPr="00D25C9A" w:rsidRDefault="005A436F" w:rsidP="00D25C9A">
      <w:pPr>
        <w:spacing w:after="0" w:line="360" w:lineRule="auto"/>
        <w:jc w:val="right"/>
        <w:rPr>
          <w:rFonts w:eastAsia="Times New Roman" w:cs="Arial"/>
          <w:sz w:val="18"/>
          <w:szCs w:val="18"/>
          <w:lang w:eastAsia="pl-PL"/>
        </w:rPr>
      </w:pPr>
    </w:p>
    <w:p w14:paraId="0C41FFEF" w14:textId="77777777" w:rsidR="005A436F" w:rsidRPr="00D25C9A" w:rsidRDefault="005A436F" w:rsidP="00D25C9A">
      <w:pPr>
        <w:spacing w:after="0" w:line="360" w:lineRule="auto"/>
        <w:jc w:val="right"/>
        <w:rPr>
          <w:rFonts w:eastAsia="Times New Roman" w:cs="Arial"/>
          <w:sz w:val="18"/>
          <w:szCs w:val="18"/>
          <w:lang w:eastAsia="pl-PL"/>
        </w:rPr>
      </w:pPr>
    </w:p>
    <w:p w14:paraId="5B043071" w14:textId="77777777" w:rsidR="005A436F" w:rsidRPr="00D25C9A" w:rsidRDefault="005A436F" w:rsidP="00D25C9A">
      <w:pPr>
        <w:spacing w:after="0" w:line="360" w:lineRule="auto"/>
        <w:jc w:val="right"/>
        <w:rPr>
          <w:rFonts w:eastAsia="Times New Roman" w:cs="Arial"/>
          <w:sz w:val="18"/>
          <w:szCs w:val="18"/>
          <w:lang w:eastAsia="pl-PL"/>
        </w:rPr>
      </w:pPr>
    </w:p>
    <w:p w14:paraId="4AC336DE" w14:textId="77777777" w:rsidR="005A436F" w:rsidRPr="00D25C9A" w:rsidRDefault="005A436F" w:rsidP="00D25C9A">
      <w:pPr>
        <w:spacing w:after="0" w:line="360" w:lineRule="auto"/>
        <w:jc w:val="center"/>
        <w:rPr>
          <w:rFonts w:eastAsia="Times New Roman" w:cs="Arial"/>
          <w:b/>
          <w:sz w:val="28"/>
          <w:szCs w:val="28"/>
          <w:lang w:eastAsia="pl-PL"/>
        </w:rPr>
      </w:pPr>
      <w:r w:rsidRPr="00D25C9A">
        <w:rPr>
          <w:rFonts w:eastAsia="Times New Roman" w:cs="Arial"/>
          <w:b/>
          <w:sz w:val="28"/>
          <w:szCs w:val="28"/>
          <w:lang w:eastAsia="pl-PL"/>
        </w:rPr>
        <w:t>Wykaz części zamówienia, których wykonanie Wykonawca</w:t>
      </w:r>
    </w:p>
    <w:p w14:paraId="3E1CB7FE" w14:textId="77777777" w:rsidR="005A436F" w:rsidRPr="00D25C9A" w:rsidRDefault="005A436F" w:rsidP="00D25C9A">
      <w:pPr>
        <w:spacing w:after="0" w:line="360" w:lineRule="auto"/>
        <w:jc w:val="center"/>
        <w:rPr>
          <w:rFonts w:eastAsia="Times New Roman" w:cs="Arial"/>
          <w:b/>
          <w:sz w:val="28"/>
          <w:szCs w:val="28"/>
          <w:lang w:eastAsia="pl-PL"/>
        </w:rPr>
      </w:pPr>
      <w:r w:rsidRPr="00D25C9A">
        <w:rPr>
          <w:rFonts w:eastAsia="Times New Roman" w:cs="Arial"/>
          <w:b/>
          <w:sz w:val="28"/>
          <w:szCs w:val="28"/>
          <w:lang w:eastAsia="pl-PL"/>
        </w:rPr>
        <w:t xml:space="preserve"> zamierza powierzyć podwykonawcy</w:t>
      </w:r>
      <w:r w:rsidRPr="00D25C9A">
        <w:rPr>
          <w:rFonts w:eastAsia="Times New Roman" w:cs="Arial"/>
          <w:b/>
          <w:sz w:val="28"/>
          <w:szCs w:val="28"/>
          <w:vertAlign w:val="superscript"/>
          <w:lang w:eastAsia="pl-PL"/>
        </w:rPr>
        <w:footnoteReference w:id="1"/>
      </w:r>
    </w:p>
    <w:p w14:paraId="6ECB60D7" w14:textId="77777777" w:rsidR="005A436F" w:rsidRPr="00D25C9A" w:rsidRDefault="005A436F" w:rsidP="00D25C9A">
      <w:pPr>
        <w:spacing w:after="0" w:line="360" w:lineRule="auto"/>
        <w:jc w:val="center"/>
        <w:rPr>
          <w:rFonts w:eastAsia="Times New Roman" w:cs="Arial"/>
          <w:b/>
          <w:lang w:eastAsia="pl-PL"/>
        </w:rPr>
      </w:pPr>
    </w:p>
    <w:p w14:paraId="0B4F0295" w14:textId="77777777" w:rsidR="005A436F" w:rsidRPr="00D25C9A" w:rsidRDefault="005A436F" w:rsidP="00D25C9A">
      <w:pPr>
        <w:spacing w:after="0" w:line="360" w:lineRule="auto"/>
        <w:jc w:val="center"/>
        <w:rPr>
          <w:rFonts w:eastAsia="Times New Roman" w:cs="Arial"/>
          <w:b/>
          <w:lang w:eastAsia="pl-PL"/>
        </w:rPr>
      </w:pPr>
    </w:p>
    <w:tbl>
      <w:tblPr>
        <w:tblStyle w:val="Tabela-Siatka"/>
        <w:tblW w:w="9876" w:type="dxa"/>
        <w:tblInd w:w="544" w:type="dxa"/>
        <w:tblLook w:val="04A0" w:firstRow="1" w:lastRow="0" w:firstColumn="1" w:lastColumn="0" w:noHBand="0" w:noVBand="1"/>
      </w:tblPr>
      <w:tblGrid>
        <w:gridCol w:w="566"/>
        <w:gridCol w:w="2349"/>
        <w:gridCol w:w="3196"/>
        <w:gridCol w:w="3765"/>
      </w:tblGrid>
      <w:tr w:rsidR="009B0F69" w:rsidRPr="00D25C9A" w14:paraId="02EA86A6" w14:textId="77777777" w:rsidTr="009B0F69">
        <w:tc>
          <w:tcPr>
            <w:tcW w:w="566" w:type="dxa"/>
            <w:vAlign w:val="center"/>
          </w:tcPr>
          <w:p w14:paraId="7122C5F3" w14:textId="77777777" w:rsidR="009B0F69" w:rsidRPr="00D25C9A" w:rsidRDefault="009B0F69" w:rsidP="00D25C9A">
            <w:pPr>
              <w:spacing w:line="360" w:lineRule="auto"/>
              <w:jc w:val="center"/>
              <w:rPr>
                <w:rFonts w:eastAsia="Times New Roman" w:cs="Arial"/>
                <w:b/>
                <w:lang w:eastAsia="pl-PL"/>
              </w:rPr>
            </w:pPr>
            <w:r w:rsidRPr="00D25C9A">
              <w:rPr>
                <w:rFonts w:eastAsia="Times New Roman" w:cs="Arial"/>
                <w:b/>
                <w:lang w:eastAsia="pl-PL"/>
              </w:rPr>
              <w:t>L.p.</w:t>
            </w:r>
          </w:p>
        </w:tc>
        <w:tc>
          <w:tcPr>
            <w:tcW w:w="2349" w:type="dxa"/>
            <w:vAlign w:val="center"/>
          </w:tcPr>
          <w:p w14:paraId="5E10E17A" w14:textId="77777777" w:rsidR="009B0F69" w:rsidRPr="00D25C9A" w:rsidRDefault="009B0F69" w:rsidP="00D25C9A">
            <w:pPr>
              <w:spacing w:line="360" w:lineRule="auto"/>
              <w:jc w:val="center"/>
              <w:rPr>
                <w:rFonts w:eastAsia="Times New Roman" w:cs="Arial"/>
                <w:b/>
                <w:lang w:eastAsia="pl-PL"/>
              </w:rPr>
            </w:pPr>
            <w:r w:rsidRPr="00D25C9A">
              <w:rPr>
                <w:rFonts w:eastAsia="Times New Roman" w:cs="Arial"/>
                <w:b/>
                <w:lang w:eastAsia="pl-PL"/>
              </w:rPr>
              <w:t>Nazwa (firma) podwykonawcy</w:t>
            </w:r>
          </w:p>
        </w:tc>
        <w:tc>
          <w:tcPr>
            <w:tcW w:w="3196" w:type="dxa"/>
          </w:tcPr>
          <w:p w14:paraId="48A6FC3B" w14:textId="77777777" w:rsidR="009B0F69" w:rsidRPr="00D25C9A" w:rsidRDefault="009B0F69" w:rsidP="00D25C9A">
            <w:pPr>
              <w:spacing w:line="360" w:lineRule="auto"/>
              <w:jc w:val="center"/>
              <w:rPr>
                <w:rFonts w:eastAsia="Times New Roman" w:cs="Arial"/>
                <w:b/>
                <w:lang w:eastAsia="pl-PL"/>
              </w:rPr>
            </w:pPr>
            <w:r w:rsidRPr="00D25C9A">
              <w:rPr>
                <w:rFonts w:eastAsia="Times New Roman" w:cs="Arial"/>
                <w:b/>
                <w:lang w:eastAsia="pl-PL"/>
              </w:rPr>
              <w:t>Rodzaj i zakres powierzonych prac</w:t>
            </w:r>
          </w:p>
        </w:tc>
        <w:tc>
          <w:tcPr>
            <w:tcW w:w="3765" w:type="dxa"/>
            <w:vAlign w:val="center"/>
          </w:tcPr>
          <w:p w14:paraId="49274763" w14:textId="77777777" w:rsidR="009B0F69" w:rsidRPr="00D25C9A" w:rsidRDefault="00523004" w:rsidP="00523004">
            <w:pPr>
              <w:spacing w:line="360" w:lineRule="auto"/>
              <w:jc w:val="center"/>
              <w:rPr>
                <w:rFonts w:eastAsia="Times New Roman" w:cs="Arial"/>
                <w:b/>
                <w:lang w:eastAsia="pl-PL"/>
              </w:rPr>
            </w:pPr>
            <w:r>
              <w:rPr>
                <w:rFonts w:eastAsia="Times New Roman" w:cs="Arial"/>
                <w:b/>
                <w:lang w:eastAsia="pl-PL"/>
              </w:rPr>
              <w:t xml:space="preserve">Udział </w:t>
            </w:r>
            <w:r w:rsidR="009B0F69">
              <w:rPr>
                <w:rFonts w:eastAsia="Times New Roman" w:cs="Arial"/>
                <w:b/>
                <w:lang w:eastAsia="pl-PL"/>
              </w:rPr>
              <w:t>Procentowy</w:t>
            </w:r>
            <w:r>
              <w:rPr>
                <w:rFonts w:eastAsia="Times New Roman" w:cs="Arial"/>
                <w:b/>
                <w:lang w:eastAsia="pl-PL"/>
              </w:rPr>
              <w:t xml:space="preserve"> wartości </w:t>
            </w:r>
            <w:r w:rsidR="00C97D71">
              <w:rPr>
                <w:rFonts w:eastAsia="Times New Roman" w:cs="Arial"/>
                <w:b/>
                <w:lang w:eastAsia="pl-PL"/>
              </w:rPr>
              <w:t>podzlecanych</w:t>
            </w:r>
            <w:r w:rsidR="009B0F69">
              <w:rPr>
                <w:rFonts w:eastAsia="Times New Roman" w:cs="Arial"/>
                <w:b/>
                <w:lang w:eastAsia="pl-PL"/>
              </w:rPr>
              <w:t xml:space="preserve"> prac</w:t>
            </w:r>
            <w:r>
              <w:rPr>
                <w:rFonts w:eastAsia="Times New Roman" w:cs="Arial"/>
                <w:b/>
                <w:lang w:eastAsia="pl-PL"/>
              </w:rPr>
              <w:t xml:space="preserve"> w wartości zamówienia</w:t>
            </w:r>
            <w:r w:rsidR="009B0F69">
              <w:rPr>
                <w:rFonts w:eastAsia="Times New Roman" w:cs="Arial"/>
                <w:b/>
                <w:lang w:eastAsia="pl-PL"/>
              </w:rPr>
              <w:t xml:space="preserve"> </w:t>
            </w:r>
          </w:p>
        </w:tc>
      </w:tr>
      <w:tr w:rsidR="009B0F69" w:rsidRPr="00D25C9A" w14:paraId="7634154F" w14:textId="77777777" w:rsidTr="009B0F69">
        <w:tc>
          <w:tcPr>
            <w:tcW w:w="566" w:type="dxa"/>
          </w:tcPr>
          <w:p w14:paraId="7A3C2E12" w14:textId="77777777" w:rsidR="009B0F69" w:rsidRPr="00D25C9A" w:rsidRDefault="009B0F69" w:rsidP="00D25C9A">
            <w:pPr>
              <w:spacing w:line="360" w:lineRule="auto"/>
              <w:rPr>
                <w:rFonts w:eastAsia="Times New Roman" w:cs="Arial"/>
                <w:lang w:eastAsia="pl-PL"/>
              </w:rPr>
            </w:pPr>
          </w:p>
        </w:tc>
        <w:tc>
          <w:tcPr>
            <w:tcW w:w="2349" w:type="dxa"/>
          </w:tcPr>
          <w:p w14:paraId="71C06957" w14:textId="77777777" w:rsidR="009B0F69" w:rsidRPr="00D25C9A" w:rsidRDefault="009B0F69" w:rsidP="00D25C9A">
            <w:pPr>
              <w:spacing w:line="360" w:lineRule="auto"/>
              <w:rPr>
                <w:rFonts w:eastAsia="Times New Roman" w:cs="Arial"/>
                <w:lang w:eastAsia="pl-PL"/>
              </w:rPr>
            </w:pPr>
          </w:p>
        </w:tc>
        <w:tc>
          <w:tcPr>
            <w:tcW w:w="3196" w:type="dxa"/>
          </w:tcPr>
          <w:p w14:paraId="7D9628A9" w14:textId="77777777" w:rsidR="009B0F69" w:rsidRPr="00D25C9A" w:rsidRDefault="009B0F69" w:rsidP="00D25C9A">
            <w:pPr>
              <w:spacing w:line="360" w:lineRule="auto"/>
              <w:rPr>
                <w:rFonts w:eastAsia="Times New Roman" w:cs="Arial"/>
                <w:lang w:eastAsia="pl-PL"/>
              </w:rPr>
            </w:pPr>
          </w:p>
        </w:tc>
        <w:tc>
          <w:tcPr>
            <w:tcW w:w="3765" w:type="dxa"/>
          </w:tcPr>
          <w:p w14:paraId="04A2D78E" w14:textId="77777777" w:rsidR="009B0F69" w:rsidRPr="00D25C9A" w:rsidRDefault="009B0F69" w:rsidP="00D25C9A">
            <w:pPr>
              <w:spacing w:line="360" w:lineRule="auto"/>
              <w:rPr>
                <w:rFonts w:eastAsia="Times New Roman" w:cs="Arial"/>
                <w:lang w:eastAsia="pl-PL"/>
              </w:rPr>
            </w:pPr>
          </w:p>
        </w:tc>
      </w:tr>
      <w:tr w:rsidR="009B0F69" w:rsidRPr="00D25C9A" w14:paraId="46A984C1" w14:textId="77777777" w:rsidTr="009B0F69">
        <w:tc>
          <w:tcPr>
            <w:tcW w:w="566" w:type="dxa"/>
          </w:tcPr>
          <w:p w14:paraId="472276C7" w14:textId="77777777" w:rsidR="009B0F69" w:rsidRPr="00D25C9A" w:rsidRDefault="009B0F69" w:rsidP="00D25C9A">
            <w:pPr>
              <w:spacing w:line="360" w:lineRule="auto"/>
              <w:rPr>
                <w:rFonts w:eastAsia="Times New Roman" w:cs="Arial"/>
                <w:lang w:eastAsia="pl-PL"/>
              </w:rPr>
            </w:pPr>
          </w:p>
        </w:tc>
        <w:tc>
          <w:tcPr>
            <w:tcW w:w="2349" w:type="dxa"/>
          </w:tcPr>
          <w:p w14:paraId="10338C88" w14:textId="77777777" w:rsidR="009B0F69" w:rsidRPr="00D25C9A" w:rsidRDefault="009B0F69" w:rsidP="00D25C9A">
            <w:pPr>
              <w:spacing w:line="360" w:lineRule="auto"/>
              <w:rPr>
                <w:rFonts w:eastAsia="Times New Roman" w:cs="Arial"/>
                <w:lang w:eastAsia="pl-PL"/>
              </w:rPr>
            </w:pPr>
          </w:p>
        </w:tc>
        <w:tc>
          <w:tcPr>
            <w:tcW w:w="3196" w:type="dxa"/>
          </w:tcPr>
          <w:p w14:paraId="24A307E3" w14:textId="77777777" w:rsidR="009B0F69" w:rsidRPr="00D25C9A" w:rsidRDefault="009B0F69" w:rsidP="00D25C9A">
            <w:pPr>
              <w:spacing w:line="360" w:lineRule="auto"/>
              <w:rPr>
                <w:rFonts w:eastAsia="Times New Roman" w:cs="Arial"/>
                <w:lang w:eastAsia="pl-PL"/>
              </w:rPr>
            </w:pPr>
          </w:p>
        </w:tc>
        <w:tc>
          <w:tcPr>
            <w:tcW w:w="3765" w:type="dxa"/>
          </w:tcPr>
          <w:p w14:paraId="1D725813" w14:textId="77777777" w:rsidR="009B0F69" w:rsidRPr="00D25C9A" w:rsidRDefault="009B0F69" w:rsidP="00D25C9A">
            <w:pPr>
              <w:spacing w:line="360" w:lineRule="auto"/>
              <w:rPr>
                <w:rFonts w:eastAsia="Times New Roman" w:cs="Arial"/>
                <w:lang w:eastAsia="pl-PL"/>
              </w:rPr>
            </w:pPr>
          </w:p>
        </w:tc>
      </w:tr>
      <w:tr w:rsidR="009B0F69" w:rsidRPr="00D25C9A" w14:paraId="26FCE11F" w14:textId="77777777" w:rsidTr="009B0F69">
        <w:tc>
          <w:tcPr>
            <w:tcW w:w="566" w:type="dxa"/>
          </w:tcPr>
          <w:p w14:paraId="7056AE43" w14:textId="77777777" w:rsidR="009B0F69" w:rsidRPr="00D25C9A" w:rsidRDefault="009B0F69" w:rsidP="00D25C9A">
            <w:pPr>
              <w:spacing w:line="360" w:lineRule="auto"/>
              <w:rPr>
                <w:rFonts w:eastAsia="Times New Roman" w:cs="Arial"/>
                <w:lang w:eastAsia="pl-PL"/>
              </w:rPr>
            </w:pPr>
          </w:p>
        </w:tc>
        <w:tc>
          <w:tcPr>
            <w:tcW w:w="2349" w:type="dxa"/>
          </w:tcPr>
          <w:p w14:paraId="48682B7D" w14:textId="77777777" w:rsidR="009B0F69" w:rsidRPr="00D25C9A" w:rsidRDefault="009B0F69" w:rsidP="00D25C9A">
            <w:pPr>
              <w:spacing w:line="360" w:lineRule="auto"/>
              <w:rPr>
                <w:rFonts w:eastAsia="Times New Roman" w:cs="Arial"/>
                <w:lang w:eastAsia="pl-PL"/>
              </w:rPr>
            </w:pPr>
          </w:p>
        </w:tc>
        <w:tc>
          <w:tcPr>
            <w:tcW w:w="3196" w:type="dxa"/>
          </w:tcPr>
          <w:p w14:paraId="5F592AA8" w14:textId="77777777" w:rsidR="009B0F69" w:rsidRPr="00D25C9A" w:rsidRDefault="009B0F69" w:rsidP="00D25C9A">
            <w:pPr>
              <w:spacing w:line="360" w:lineRule="auto"/>
              <w:rPr>
                <w:rFonts w:eastAsia="Times New Roman" w:cs="Arial"/>
                <w:lang w:eastAsia="pl-PL"/>
              </w:rPr>
            </w:pPr>
          </w:p>
        </w:tc>
        <w:tc>
          <w:tcPr>
            <w:tcW w:w="3765" w:type="dxa"/>
          </w:tcPr>
          <w:p w14:paraId="7AC65D79" w14:textId="77777777" w:rsidR="009B0F69" w:rsidRPr="00D25C9A" w:rsidRDefault="009B0F69" w:rsidP="00D25C9A">
            <w:pPr>
              <w:spacing w:line="360" w:lineRule="auto"/>
              <w:rPr>
                <w:rFonts w:eastAsia="Times New Roman" w:cs="Arial"/>
                <w:lang w:eastAsia="pl-PL"/>
              </w:rPr>
            </w:pPr>
          </w:p>
        </w:tc>
      </w:tr>
      <w:tr w:rsidR="009B0F69" w:rsidRPr="00D25C9A" w14:paraId="122B97DF" w14:textId="77777777" w:rsidTr="009B0F69">
        <w:tc>
          <w:tcPr>
            <w:tcW w:w="566" w:type="dxa"/>
          </w:tcPr>
          <w:p w14:paraId="4E5526F8" w14:textId="77777777" w:rsidR="009B0F69" w:rsidRPr="00D25C9A" w:rsidRDefault="009B0F69" w:rsidP="00D25C9A">
            <w:pPr>
              <w:spacing w:line="360" w:lineRule="auto"/>
              <w:rPr>
                <w:rFonts w:eastAsia="Times New Roman" w:cs="Arial"/>
                <w:lang w:eastAsia="pl-PL"/>
              </w:rPr>
            </w:pPr>
          </w:p>
        </w:tc>
        <w:tc>
          <w:tcPr>
            <w:tcW w:w="2349" w:type="dxa"/>
          </w:tcPr>
          <w:p w14:paraId="33C4E797" w14:textId="77777777" w:rsidR="009B0F69" w:rsidRPr="00D25C9A" w:rsidRDefault="009B0F69" w:rsidP="00D25C9A">
            <w:pPr>
              <w:spacing w:line="360" w:lineRule="auto"/>
              <w:rPr>
                <w:rFonts w:eastAsia="Times New Roman" w:cs="Arial"/>
                <w:lang w:eastAsia="pl-PL"/>
              </w:rPr>
            </w:pPr>
          </w:p>
        </w:tc>
        <w:tc>
          <w:tcPr>
            <w:tcW w:w="3196" w:type="dxa"/>
          </w:tcPr>
          <w:p w14:paraId="23F54A1F" w14:textId="77777777" w:rsidR="009B0F69" w:rsidRPr="00D25C9A" w:rsidRDefault="009B0F69" w:rsidP="00D25C9A">
            <w:pPr>
              <w:spacing w:line="360" w:lineRule="auto"/>
              <w:rPr>
                <w:rFonts w:eastAsia="Times New Roman" w:cs="Arial"/>
                <w:lang w:eastAsia="pl-PL"/>
              </w:rPr>
            </w:pPr>
          </w:p>
        </w:tc>
        <w:tc>
          <w:tcPr>
            <w:tcW w:w="3765" w:type="dxa"/>
          </w:tcPr>
          <w:p w14:paraId="14295EEE" w14:textId="77777777" w:rsidR="009B0F69" w:rsidRPr="00D25C9A" w:rsidRDefault="009B0F69" w:rsidP="00D25C9A">
            <w:pPr>
              <w:spacing w:line="360" w:lineRule="auto"/>
              <w:rPr>
                <w:rFonts w:eastAsia="Times New Roman" w:cs="Arial"/>
                <w:lang w:eastAsia="pl-PL"/>
              </w:rPr>
            </w:pPr>
          </w:p>
        </w:tc>
      </w:tr>
      <w:tr w:rsidR="009B0F69" w:rsidRPr="00D25C9A" w14:paraId="7BF09F0B" w14:textId="77777777" w:rsidTr="009B0F69">
        <w:tc>
          <w:tcPr>
            <w:tcW w:w="566" w:type="dxa"/>
          </w:tcPr>
          <w:p w14:paraId="2D6DFD76" w14:textId="77777777" w:rsidR="009B0F69" w:rsidRPr="00D25C9A" w:rsidRDefault="009B0F69" w:rsidP="00D25C9A">
            <w:pPr>
              <w:spacing w:line="360" w:lineRule="auto"/>
              <w:rPr>
                <w:rFonts w:eastAsia="Times New Roman" w:cs="Arial"/>
                <w:lang w:eastAsia="pl-PL"/>
              </w:rPr>
            </w:pPr>
          </w:p>
        </w:tc>
        <w:tc>
          <w:tcPr>
            <w:tcW w:w="2349" w:type="dxa"/>
          </w:tcPr>
          <w:p w14:paraId="6FA15B3A" w14:textId="77777777" w:rsidR="009B0F69" w:rsidRPr="00D25C9A" w:rsidRDefault="009B0F69" w:rsidP="00D25C9A">
            <w:pPr>
              <w:spacing w:line="360" w:lineRule="auto"/>
              <w:rPr>
                <w:rFonts w:eastAsia="Times New Roman" w:cs="Arial"/>
                <w:lang w:eastAsia="pl-PL"/>
              </w:rPr>
            </w:pPr>
          </w:p>
        </w:tc>
        <w:tc>
          <w:tcPr>
            <w:tcW w:w="3196" w:type="dxa"/>
          </w:tcPr>
          <w:p w14:paraId="1C35A53A" w14:textId="77777777" w:rsidR="009B0F69" w:rsidRPr="00D25C9A" w:rsidRDefault="009B0F69" w:rsidP="00D25C9A">
            <w:pPr>
              <w:spacing w:line="360" w:lineRule="auto"/>
              <w:rPr>
                <w:rFonts w:eastAsia="Times New Roman" w:cs="Arial"/>
                <w:lang w:eastAsia="pl-PL"/>
              </w:rPr>
            </w:pPr>
          </w:p>
        </w:tc>
        <w:tc>
          <w:tcPr>
            <w:tcW w:w="3765" w:type="dxa"/>
          </w:tcPr>
          <w:p w14:paraId="51105DF0" w14:textId="77777777" w:rsidR="009B0F69" w:rsidRPr="00D25C9A" w:rsidRDefault="009B0F69" w:rsidP="00D25C9A">
            <w:pPr>
              <w:spacing w:line="360" w:lineRule="auto"/>
              <w:rPr>
                <w:rFonts w:eastAsia="Times New Roman" w:cs="Arial"/>
                <w:lang w:eastAsia="pl-PL"/>
              </w:rPr>
            </w:pPr>
          </w:p>
        </w:tc>
      </w:tr>
    </w:tbl>
    <w:p w14:paraId="5912678C" w14:textId="77777777" w:rsidR="005A436F" w:rsidRPr="00D25C9A" w:rsidRDefault="005A436F" w:rsidP="00D25C9A">
      <w:pPr>
        <w:spacing w:after="0" w:line="360" w:lineRule="auto"/>
        <w:rPr>
          <w:rFonts w:eastAsia="Times New Roman" w:cs="Arial"/>
          <w:lang w:eastAsia="pl-PL"/>
        </w:rPr>
      </w:pPr>
    </w:p>
    <w:p w14:paraId="321B5E1F" w14:textId="77777777" w:rsidR="00CE2C31" w:rsidRPr="00D25C9A" w:rsidRDefault="00CE2C31" w:rsidP="00D25C9A">
      <w:pPr>
        <w:spacing w:line="360" w:lineRule="auto"/>
      </w:pPr>
    </w:p>
    <w:sectPr w:rsidR="00CE2C31" w:rsidRPr="00D25C9A" w:rsidSect="00D25C9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46" w:right="851" w:bottom="1134" w:left="851" w:header="709" w:footer="5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D0345" w14:textId="77777777" w:rsidR="00BB3EE6" w:rsidRDefault="00BB3EE6" w:rsidP="005A436F">
      <w:pPr>
        <w:spacing w:after="0" w:line="240" w:lineRule="auto"/>
      </w:pPr>
      <w:r>
        <w:separator/>
      </w:r>
    </w:p>
  </w:endnote>
  <w:endnote w:type="continuationSeparator" w:id="0">
    <w:p w14:paraId="0AAD8D72" w14:textId="77777777" w:rsidR="00BB3EE6" w:rsidRDefault="00BB3EE6" w:rsidP="005A43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00B89" w14:textId="77777777" w:rsidR="003C48A4" w:rsidRDefault="003C48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12A24" w14:textId="77777777" w:rsidR="00000000" w:rsidRPr="004263BD" w:rsidRDefault="006765FC">
    <w:pPr>
      <w:pStyle w:val="Stopka"/>
      <w:jc w:val="center"/>
      <w:rPr>
        <w:rFonts w:ascii="Arial" w:hAnsi="Arial" w:cs="Arial"/>
        <w:sz w:val="16"/>
        <w:szCs w:val="16"/>
      </w:rPr>
    </w:pPr>
    <w:r w:rsidRPr="004263BD">
      <w:rPr>
        <w:rFonts w:ascii="Arial" w:hAnsi="Arial" w:cs="Arial"/>
        <w:sz w:val="16"/>
        <w:szCs w:val="16"/>
      </w:rPr>
      <w:t xml:space="preserve">Strona </w:t>
    </w:r>
    <w:r w:rsidRPr="004263BD">
      <w:rPr>
        <w:rFonts w:ascii="Arial" w:hAnsi="Arial" w:cs="Arial"/>
        <w:sz w:val="16"/>
        <w:szCs w:val="16"/>
      </w:rPr>
      <w:fldChar w:fldCharType="begin"/>
    </w:r>
    <w:r w:rsidRPr="004263BD">
      <w:rPr>
        <w:rFonts w:ascii="Arial" w:hAnsi="Arial" w:cs="Arial"/>
        <w:sz w:val="16"/>
        <w:szCs w:val="16"/>
      </w:rPr>
      <w:instrText>PAGE  \* Arabic  \* MERGEFORMAT</w:instrText>
    </w:r>
    <w:r w:rsidRPr="004263BD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12</w:t>
    </w:r>
    <w:r w:rsidRPr="004263BD">
      <w:rPr>
        <w:rFonts w:ascii="Arial" w:hAnsi="Arial" w:cs="Arial"/>
        <w:sz w:val="16"/>
        <w:szCs w:val="16"/>
      </w:rPr>
      <w:fldChar w:fldCharType="end"/>
    </w:r>
    <w:r w:rsidRPr="004263BD">
      <w:rPr>
        <w:rFonts w:ascii="Arial" w:hAnsi="Arial" w:cs="Arial"/>
        <w:sz w:val="16"/>
        <w:szCs w:val="16"/>
      </w:rPr>
      <w:t xml:space="preserve"> z </w:t>
    </w:r>
    <w:r w:rsidRPr="004263BD">
      <w:rPr>
        <w:rFonts w:ascii="Arial" w:hAnsi="Arial" w:cs="Arial"/>
        <w:sz w:val="16"/>
        <w:szCs w:val="16"/>
      </w:rPr>
      <w:fldChar w:fldCharType="begin"/>
    </w:r>
    <w:r w:rsidRPr="004263BD">
      <w:rPr>
        <w:rFonts w:ascii="Arial" w:hAnsi="Arial" w:cs="Arial"/>
        <w:sz w:val="16"/>
        <w:szCs w:val="16"/>
      </w:rPr>
      <w:instrText>NUMPAGES \ * arabskie \ * MERGEFORMAT</w:instrText>
    </w:r>
    <w:r w:rsidRPr="004263BD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12</w:t>
    </w:r>
    <w:r w:rsidRPr="004263BD">
      <w:rPr>
        <w:rFonts w:ascii="Arial" w:hAnsi="Arial" w:cs="Arial"/>
        <w:sz w:val="16"/>
        <w:szCs w:val="16"/>
      </w:rPr>
      <w:fldChar w:fldCharType="end"/>
    </w:r>
  </w:p>
  <w:p w14:paraId="485A777A" w14:textId="77777777" w:rsidR="00000000" w:rsidRPr="00855A9B" w:rsidRDefault="0000000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C1B35" w14:textId="77777777" w:rsidR="003C48A4" w:rsidRDefault="003C48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41B893" w14:textId="77777777" w:rsidR="00BB3EE6" w:rsidRDefault="00BB3EE6" w:rsidP="005A436F">
      <w:pPr>
        <w:spacing w:after="0" w:line="240" w:lineRule="auto"/>
      </w:pPr>
      <w:r>
        <w:separator/>
      </w:r>
    </w:p>
  </w:footnote>
  <w:footnote w:type="continuationSeparator" w:id="0">
    <w:p w14:paraId="2B9413FC" w14:textId="77777777" w:rsidR="00BB3EE6" w:rsidRDefault="00BB3EE6" w:rsidP="005A436F">
      <w:pPr>
        <w:spacing w:after="0" w:line="240" w:lineRule="auto"/>
      </w:pPr>
      <w:r>
        <w:continuationSeparator/>
      </w:r>
    </w:p>
  </w:footnote>
  <w:footnote w:id="1">
    <w:p w14:paraId="648C8998" w14:textId="77777777" w:rsidR="005A436F" w:rsidRPr="0065375E" w:rsidRDefault="005A436F" w:rsidP="005A436F">
      <w:pPr>
        <w:pStyle w:val="Tekstprzypisudolnego"/>
        <w:rPr>
          <w:rFonts w:ascii="Arial" w:hAnsi="Arial" w:cs="Arial"/>
          <w:sz w:val="14"/>
          <w:szCs w:val="14"/>
        </w:rPr>
      </w:pPr>
      <w:r w:rsidRPr="0065375E">
        <w:rPr>
          <w:rStyle w:val="Odwoanieprzypisudolnego"/>
          <w:rFonts w:ascii="Arial" w:hAnsi="Arial" w:cs="Arial"/>
          <w:sz w:val="14"/>
          <w:szCs w:val="14"/>
        </w:rPr>
        <w:footnoteRef/>
      </w:r>
      <w:r>
        <w:t xml:space="preserve"> </w:t>
      </w:r>
      <w:r w:rsidRPr="0065375E">
        <w:rPr>
          <w:rFonts w:ascii="Arial" w:hAnsi="Arial" w:cs="Arial"/>
          <w:sz w:val="14"/>
          <w:szCs w:val="14"/>
        </w:rPr>
        <w:t>do zastosowania w przypadku korzystan</w:t>
      </w:r>
      <w:r w:rsidRPr="00601AB1">
        <w:rPr>
          <w:rFonts w:ascii="Arial" w:hAnsi="Arial" w:cs="Arial"/>
          <w:sz w:val="14"/>
          <w:szCs w:val="14"/>
        </w:rPr>
        <w:t>ia przez Wykonawcę z podwykon</w:t>
      </w:r>
      <w:r>
        <w:rPr>
          <w:rFonts w:ascii="Arial" w:hAnsi="Arial" w:cs="Arial"/>
          <w:sz w:val="14"/>
          <w:szCs w:val="14"/>
        </w:rPr>
        <w:t>awcy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15C9F" w14:textId="77777777" w:rsidR="003C48A4" w:rsidRDefault="003C48A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5A37D" w14:textId="77777777" w:rsidR="003C48A4" w:rsidRDefault="003C48A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E2629" w14:textId="77777777" w:rsidR="00961C66" w:rsidRPr="002F5C90" w:rsidRDefault="003C48A4" w:rsidP="00961C66">
    <w:pPr>
      <w:pStyle w:val="Nagwek"/>
      <w:jc w:val="right"/>
      <w:rPr>
        <w:sz w:val="18"/>
        <w:szCs w:val="18"/>
      </w:rPr>
    </w:pPr>
    <w:r>
      <w:rPr>
        <w:sz w:val="18"/>
        <w:szCs w:val="18"/>
      </w:rPr>
      <w:t>Załącznik nr 4</w:t>
    </w:r>
    <w:r w:rsidR="00A147A9">
      <w:rPr>
        <w:sz w:val="18"/>
        <w:szCs w:val="18"/>
      </w:rPr>
      <w:t xml:space="preserve"> do S</w:t>
    </w:r>
    <w:r w:rsidR="002F5C90" w:rsidRPr="002F5C90">
      <w:rPr>
        <w:sz w:val="18"/>
        <w:szCs w:val="18"/>
      </w:rPr>
      <w:t>WZ</w:t>
    </w:r>
    <w:r w:rsidR="00A85D68">
      <w:rPr>
        <w:sz w:val="18"/>
        <w:szCs w:val="18"/>
      </w:rPr>
      <w:t>/UMOWY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536C"/>
    <w:rsid w:val="00100668"/>
    <w:rsid w:val="00180369"/>
    <w:rsid w:val="00295FF1"/>
    <w:rsid w:val="002F5C90"/>
    <w:rsid w:val="00300960"/>
    <w:rsid w:val="00300AA8"/>
    <w:rsid w:val="003979F7"/>
    <w:rsid w:val="003A4D08"/>
    <w:rsid w:val="003C48A4"/>
    <w:rsid w:val="0043672C"/>
    <w:rsid w:val="00523004"/>
    <w:rsid w:val="005A436F"/>
    <w:rsid w:val="006765FC"/>
    <w:rsid w:val="0070476B"/>
    <w:rsid w:val="007C687F"/>
    <w:rsid w:val="00817461"/>
    <w:rsid w:val="00944CFF"/>
    <w:rsid w:val="00961C66"/>
    <w:rsid w:val="009B0F69"/>
    <w:rsid w:val="00A04AE2"/>
    <w:rsid w:val="00A147A9"/>
    <w:rsid w:val="00A85D68"/>
    <w:rsid w:val="00BB3EE6"/>
    <w:rsid w:val="00C97D71"/>
    <w:rsid w:val="00CE2C31"/>
    <w:rsid w:val="00D25C9A"/>
    <w:rsid w:val="00D34CC7"/>
    <w:rsid w:val="00D92209"/>
    <w:rsid w:val="00E5536C"/>
    <w:rsid w:val="00F86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1AECC6"/>
  <w15:docId w15:val="{0BDB83F8-A925-4A87-B52D-7A8CF3035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5A43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A43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A436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A43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5A43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3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A436F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A43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17" Type="http://schemas.openxmlformats.org/officeDocument/2006/relationships/customXml" Target="../customXml/item4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SWZ i Umowy - Wzór wykazu (podwykonawstwo).docx</dmsv2BaseFileName>
    <dmsv2BaseDisplayName xmlns="http://schemas.microsoft.com/sharepoint/v3">Załącznik nr 4 do SWZ i Umowy - Wzór wykazu (podwykonawstwo)</dmsv2BaseDisplayName>
    <dmsv2SWPP2ObjectNumber xmlns="http://schemas.microsoft.com/sharepoint/v3">POST/GEK/CSS/FZR-ELT/00137/2026                   </dmsv2SWPP2ObjectNumber>
    <dmsv2SWPP2SumMD5 xmlns="http://schemas.microsoft.com/sharepoint/v3">3d0b965558373e5169762194679a8431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703702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24196684</dmsv2BaseClientSystemDocumentID>
    <dmsv2BaseModifiedByID xmlns="http://schemas.microsoft.com/sharepoint/v3">14002690</dmsv2BaseModifiedByID>
    <dmsv2BaseCreatedByID xmlns="http://schemas.microsoft.com/sharepoint/v3">14002690</dmsv2BaseCreatedByID>
    <dmsv2SWPP2ObjectDepartment xmlns="http://schemas.microsoft.com/sharepoint/v3">000000010000000200010006000300010001</dmsv2SWPP2ObjectDepartment>
    <dmsv2SWPP2ObjectName xmlns="http://schemas.microsoft.com/sharepoint/v3">Postępowanie</dmsv2SWPP2ObjectName>
    <_dlc_DocId xmlns="a19cb1c7-c5c7-46d4-85ae-d83685407bba">JEUP5JKVCYQC-1398355148-14988</_dlc_DocId>
    <_dlc_DocIdUrl xmlns="a19cb1c7-c5c7-46d4-85ae-d83685407bba">
      <Url>https://swpp2.dms.gkpge.pl/sites/41/_layouts/15/DocIdRedir.aspx?ID=JEUP5JKVCYQC-1398355148-14988</Url>
      <Description>JEUP5JKVCYQC-1398355148-14988</Description>
    </_dlc_DocIdUrl>
  </documentManagement>
</p:properties>
</file>

<file path=customXml/itemProps1.xml><?xml version="1.0" encoding="utf-8"?>
<ds:datastoreItem xmlns:ds="http://schemas.openxmlformats.org/officeDocument/2006/customXml" ds:itemID="{519D26F9-425E-4B7F-9BC7-6CA5BBC3539E}"/>
</file>

<file path=customXml/itemProps2.xml><?xml version="1.0" encoding="utf-8"?>
<ds:datastoreItem xmlns:ds="http://schemas.openxmlformats.org/officeDocument/2006/customXml" ds:itemID="{A1C364EA-CF8A-4641-AD6D-B8DD2022A378}"/>
</file>

<file path=customXml/itemProps3.xml><?xml version="1.0" encoding="utf-8"?>
<ds:datastoreItem xmlns:ds="http://schemas.openxmlformats.org/officeDocument/2006/customXml" ds:itemID="{AE01BB80-E801-418B-A52D-DE4C65C4A05C}"/>
</file>

<file path=customXml/itemProps4.xml><?xml version="1.0" encoding="utf-8"?>
<ds:datastoreItem xmlns:ds="http://schemas.openxmlformats.org/officeDocument/2006/customXml" ds:itemID="{E84C8927-4097-40C0-8DFD-CF8C53E2B18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Janiak Sylwia [PGE GiEK S.A.]</dc:creator>
  <cp:keywords/>
  <dc:description/>
  <cp:lastModifiedBy>Stankiewicz Łukasz [PGE GiEK S.A.]</cp:lastModifiedBy>
  <cp:revision>18</cp:revision>
  <dcterms:created xsi:type="dcterms:W3CDTF">2018-07-07T21:24:00Z</dcterms:created>
  <dcterms:modified xsi:type="dcterms:W3CDTF">2026-01-15T10:19:00Z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6b5d990-821a-4d41-b503-280f184b2126_Enabled">
    <vt:lpwstr>true</vt:lpwstr>
  </property>
  <property fmtid="{D5CDD505-2E9C-101B-9397-08002B2CF9AE}" pid="3" name="MSIP_Label_66b5d990-821a-4d41-b503-280f184b2126_SetDate">
    <vt:lpwstr>2026-01-15T10:19:01Z</vt:lpwstr>
  </property>
  <property fmtid="{D5CDD505-2E9C-101B-9397-08002B2CF9AE}" pid="4" name="MSIP_Label_66b5d990-821a-4d41-b503-280f184b2126_Method">
    <vt:lpwstr>Privileged</vt:lpwstr>
  </property>
  <property fmtid="{D5CDD505-2E9C-101B-9397-08002B2CF9AE}" pid="5" name="MSIP_Label_66b5d990-821a-4d41-b503-280f184b2126_Name">
    <vt:lpwstr>ALL-Publiczne</vt:lpwstr>
  </property>
  <property fmtid="{D5CDD505-2E9C-101B-9397-08002B2CF9AE}" pid="6" name="MSIP_Label_66b5d990-821a-4d41-b503-280f184b2126_SiteId">
    <vt:lpwstr>e9895a11-04dc-4848-aa12-7fca9faefb60</vt:lpwstr>
  </property>
  <property fmtid="{D5CDD505-2E9C-101B-9397-08002B2CF9AE}" pid="7" name="MSIP_Label_66b5d990-821a-4d41-b503-280f184b2126_ActionId">
    <vt:lpwstr>632c4bd6-aca4-4199-95dd-b59290e68bdd</vt:lpwstr>
  </property>
  <property fmtid="{D5CDD505-2E9C-101B-9397-08002B2CF9AE}" pid="8" name="MSIP_Label_66b5d990-821a-4d41-b503-280f184b2126_ContentBits">
    <vt:lpwstr>0</vt:lpwstr>
  </property>
  <property fmtid="{D5CDD505-2E9C-101B-9397-08002B2CF9AE}" pid="9" name="ContentTypeId">
    <vt:lpwstr>0x010189100047E29E04A5812040BEB20DD03591C18F</vt:lpwstr>
  </property>
  <property fmtid="{D5CDD505-2E9C-101B-9397-08002B2CF9AE}" pid="10" name="_dlc_DocIdItemGuid">
    <vt:lpwstr>01559b8e-f6ba-4206-ad4c-68ff452719e7</vt:lpwstr>
  </property>
</Properties>
</file>